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87559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1 grudnia </w:t>
                            </w:r>
                            <w:r w:rsidR="00F4513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C87559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1 grudnia </w:t>
                      </w:r>
                      <w:r w:rsidR="00F4513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CE6749" w:rsidRPr="00CE6749" w:rsidRDefault="00CE6749" w:rsidP="00CE6749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 w:rsidRPr="00CE6749">
        <w:rPr>
          <w:rFonts w:ascii="Tahoma" w:hAnsi="Tahoma" w:cs="Tahoma"/>
          <w:b/>
          <w:bCs/>
          <w:sz w:val="22"/>
          <w:lang w:val="pl-PL"/>
        </w:rPr>
        <w:t xml:space="preserve">PKP CARGO zgłasza </w:t>
      </w:r>
      <w:r w:rsidR="00B9290A" w:rsidRPr="00CE6749">
        <w:rPr>
          <w:rFonts w:ascii="Tahoma" w:hAnsi="Tahoma" w:cs="Tahoma"/>
          <w:b/>
          <w:bCs/>
          <w:sz w:val="22"/>
          <w:lang w:val="pl-PL"/>
        </w:rPr>
        <w:t xml:space="preserve">do UOKiK </w:t>
      </w:r>
      <w:r w:rsidRPr="00CE6749">
        <w:rPr>
          <w:rFonts w:ascii="Tahoma" w:hAnsi="Tahoma" w:cs="Tahoma"/>
          <w:b/>
          <w:bCs/>
          <w:sz w:val="22"/>
          <w:lang w:val="pl-PL"/>
        </w:rPr>
        <w:t xml:space="preserve">niewłaściwe praktyki przy przetargach na przewozy </w:t>
      </w:r>
    </w:p>
    <w:p w:rsidR="00CE6749" w:rsidRPr="00CE6749" w:rsidRDefault="00CE6749" w:rsidP="00CE6749">
      <w:pPr>
        <w:spacing w:line="276" w:lineRule="auto"/>
        <w:jc w:val="both"/>
        <w:rPr>
          <w:rFonts w:ascii="Tahoma" w:hAnsi="Tahoma" w:cs="Tahoma"/>
          <w:b/>
          <w:bCs/>
          <w:sz w:val="22"/>
          <w:lang w:val="pl-PL"/>
        </w:rPr>
      </w:pPr>
      <w:r w:rsidRPr="00CE6749">
        <w:rPr>
          <w:rFonts w:ascii="Tahoma" w:hAnsi="Tahoma" w:cs="Tahoma"/>
          <w:b/>
          <w:bCs/>
          <w:sz w:val="22"/>
          <w:lang w:val="pl-PL"/>
        </w:rPr>
        <w:t> </w:t>
      </w:r>
    </w:p>
    <w:p w:rsidR="00CE6749" w:rsidRPr="00CE6749" w:rsidRDefault="00CE6749" w:rsidP="00CE6749">
      <w:pPr>
        <w:spacing w:line="276" w:lineRule="auto"/>
        <w:jc w:val="both"/>
        <w:rPr>
          <w:rFonts w:ascii="Tahoma" w:hAnsi="Tahoma" w:cs="Tahoma"/>
          <w:b/>
          <w:bCs/>
          <w:sz w:val="22"/>
          <w:lang w:val="pl-PL"/>
        </w:rPr>
      </w:pPr>
      <w:r w:rsidRPr="00CE6749">
        <w:rPr>
          <w:rFonts w:ascii="Tahoma" w:hAnsi="Tahoma" w:cs="Tahoma"/>
          <w:b/>
          <w:bCs/>
          <w:sz w:val="22"/>
          <w:lang w:val="pl-PL"/>
        </w:rPr>
        <w:t>PKP CARGO powiadomiło Prezesa Urzędu Ochrony Konkurencji i Konsumentów o możliwości wystąpienia zmowy </w:t>
      </w:r>
      <w:bookmarkStart w:id="0" w:name="_GoBack"/>
      <w:bookmarkEnd w:id="0"/>
      <w:r w:rsidRPr="00CE6749">
        <w:rPr>
          <w:rFonts w:ascii="Tahoma" w:hAnsi="Tahoma" w:cs="Tahoma"/>
          <w:b/>
          <w:bCs/>
          <w:sz w:val="22"/>
          <w:lang w:val="pl-PL"/>
        </w:rPr>
        <w:t>przetargowej  w odniesieniu do zamówień na przewozy kolejowe i obsługę bocznic. Zdaniem PKP CARGO, jej konkurenci nieuczciwie porozumiewają się, zniekształcając warunki konkurencji.</w:t>
      </w:r>
    </w:p>
    <w:p w:rsidR="00CE6749" w:rsidRPr="00CE6749" w:rsidRDefault="00CE6749" w:rsidP="00CE6749">
      <w:pPr>
        <w:spacing w:line="276" w:lineRule="auto"/>
        <w:jc w:val="both"/>
        <w:rPr>
          <w:rFonts w:ascii="Tahoma" w:hAnsi="Tahoma" w:cs="Tahoma"/>
          <w:bCs/>
          <w:sz w:val="22"/>
          <w:lang w:val="pl-PL"/>
        </w:rPr>
      </w:pPr>
    </w:p>
    <w:p w:rsidR="00CE6749" w:rsidRPr="00CE6749" w:rsidRDefault="00CE6749" w:rsidP="00CE6749">
      <w:pPr>
        <w:spacing w:line="276" w:lineRule="auto"/>
        <w:jc w:val="both"/>
        <w:rPr>
          <w:rFonts w:ascii="Tahoma" w:hAnsi="Tahoma" w:cs="Tahoma"/>
          <w:bCs/>
          <w:sz w:val="22"/>
          <w:lang w:val="pl-PL"/>
        </w:rPr>
      </w:pPr>
      <w:r w:rsidRPr="00CE6749">
        <w:rPr>
          <w:rFonts w:ascii="Tahoma" w:hAnsi="Tahoma" w:cs="Tahoma"/>
          <w:bCs/>
          <w:sz w:val="22"/>
          <w:lang w:val="pl-PL"/>
        </w:rPr>
        <w:t xml:space="preserve">Sprawa dotyczy m.in. przetargów na przewozy węgla i obsługę bocznic kolejowych najważniejszych grup przemysłowych w Polsce w latach 2016-2017. </w:t>
      </w:r>
    </w:p>
    <w:p w:rsidR="00CE6749" w:rsidRPr="00CE6749" w:rsidRDefault="00CE6749" w:rsidP="00CE6749">
      <w:pPr>
        <w:spacing w:line="276" w:lineRule="auto"/>
        <w:jc w:val="both"/>
        <w:rPr>
          <w:rFonts w:ascii="Tahoma" w:hAnsi="Tahoma" w:cs="Tahoma"/>
          <w:bCs/>
          <w:sz w:val="22"/>
          <w:lang w:val="pl-PL"/>
        </w:rPr>
      </w:pPr>
    </w:p>
    <w:p w:rsidR="003551DA" w:rsidRDefault="00CE6749" w:rsidP="00CE6749">
      <w:pPr>
        <w:spacing w:line="276" w:lineRule="auto"/>
        <w:jc w:val="both"/>
        <w:rPr>
          <w:rFonts w:ascii="Tahoma" w:hAnsi="Tahoma" w:cs="Tahoma"/>
          <w:bCs/>
          <w:sz w:val="22"/>
          <w:lang w:val="pl-PL"/>
        </w:rPr>
      </w:pPr>
      <w:r w:rsidRPr="00CE6749">
        <w:rPr>
          <w:rFonts w:ascii="Tahoma" w:hAnsi="Tahoma" w:cs="Tahoma"/>
          <w:bCs/>
          <w:sz w:val="22"/>
          <w:lang w:val="pl-PL"/>
        </w:rPr>
        <w:t>Oprócz PKP CARGO, oferty w przetargach na przewozy składa konsorcjum zrzeszające najbl</w:t>
      </w:r>
      <w:r>
        <w:rPr>
          <w:rFonts w:ascii="Tahoma" w:hAnsi="Tahoma" w:cs="Tahoma"/>
          <w:bCs/>
          <w:sz w:val="22"/>
          <w:lang w:val="pl-PL"/>
        </w:rPr>
        <w:t>iższych konkurentów PKP CARGO</w:t>
      </w:r>
      <w:r w:rsidR="00C00369">
        <w:rPr>
          <w:rFonts w:ascii="Tahoma" w:hAnsi="Tahoma" w:cs="Tahoma"/>
          <w:bCs/>
          <w:sz w:val="22"/>
          <w:lang w:val="pl-PL"/>
        </w:rPr>
        <w:t>.</w:t>
      </w:r>
      <w:r w:rsidRPr="00CE6749">
        <w:rPr>
          <w:rFonts w:ascii="Tahoma" w:hAnsi="Tahoma" w:cs="Tahoma"/>
          <w:bCs/>
          <w:sz w:val="22"/>
          <w:lang w:val="pl-PL"/>
        </w:rPr>
        <w:t xml:space="preserve"> W ocenie PKP CARGO uczestnicy konsorcjum mają  potencjał do samodzielnej obsługi zadań przetargowych, w szczególności dotyczy </w:t>
      </w:r>
      <w:r w:rsidR="000219A7">
        <w:rPr>
          <w:rFonts w:ascii="Tahoma" w:hAnsi="Tahoma" w:cs="Tahoma"/>
          <w:bCs/>
          <w:sz w:val="22"/>
          <w:lang w:val="pl-PL"/>
        </w:rPr>
        <w:br/>
      </w:r>
      <w:r w:rsidRPr="00CE6749">
        <w:rPr>
          <w:rFonts w:ascii="Tahoma" w:hAnsi="Tahoma" w:cs="Tahoma"/>
          <w:bCs/>
          <w:sz w:val="22"/>
          <w:lang w:val="pl-PL"/>
        </w:rPr>
        <w:t>to CTL i DB </w:t>
      </w:r>
      <w:proofErr w:type="spellStart"/>
      <w:r w:rsidRPr="00CE6749">
        <w:rPr>
          <w:rFonts w:ascii="Tahoma" w:hAnsi="Tahoma" w:cs="Tahoma"/>
          <w:bCs/>
          <w:sz w:val="22"/>
          <w:lang w:val="pl-PL"/>
        </w:rPr>
        <w:t>Schenker</w:t>
      </w:r>
      <w:proofErr w:type="spellEnd"/>
      <w:r w:rsidRPr="00CE6749">
        <w:rPr>
          <w:rFonts w:ascii="Tahoma" w:hAnsi="Tahoma" w:cs="Tahoma"/>
          <w:bCs/>
          <w:sz w:val="22"/>
          <w:lang w:val="pl-PL"/>
        </w:rPr>
        <w:t xml:space="preserve">. </w:t>
      </w:r>
    </w:p>
    <w:p w:rsidR="003551DA" w:rsidRDefault="003551DA" w:rsidP="00CE6749">
      <w:pPr>
        <w:spacing w:line="276" w:lineRule="auto"/>
        <w:jc w:val="both"/>
        <w:rPr>
          <w:rFonts w:ascii="Tahoma" w:hAnsi="Tahoma" w:cs="Tahoma"/>
          <w:bCs/>
          <w:sz w:val="22"/>
          <w:lang w:val="pl-PL"/>
        </w:rPr>
      </w:pPr>
    </w:p>
    <w:p w:rsidR="00CE6749" w:rsidRPr="00CE6749" w:rsidRDefault="00CE6749" w:rsidP="00CE6749">
      <w:pPr>
        <w:spacing w:line="276" w:lineRule="auto"/>
        <w:jc w:val="both"/>
        <w:rPr>
          <w:rFonts w:ascii="Tahoma" w:hAnsi="Tahoma" w:cs="Tahoma"/>
          <w:bCs/>
          <w:sz w:val="22"/>
          <w:lang w:val="pl-PL"/>
        </w:rPr>
      </w:pPr>
      <w:r w:rsidRPr="00CE6749">
        <w:rPr>
          <w:rFonts w:ascii="Tahoma" w:hAnsi="Tahoma" w:cs="Tahoma"/>
          <w:bCs/>
          <w:sz w:val="22"/>
          <w:lang w:val="pl-PL"/>
        </w:rPr>
        <w:t xml:space="preserve">Występujące razem w przetargach spółki są bezpośrednimi konkurentami. Utworzenie przez nich konsorcjum wywołuje tzw. efekt zmniejszonej konkurencji – sprawia, że zamawiający otrzymuje mniej ofert,  a więc spotyka się z mniej intensywną rywalizacją cenową </w:t>
      </w:r>
      <w:r w:rsidR="000219A7">
        <w:rPr>
          <w:rFonts w:ascii="Tahoma" w:hAnsi="Tahoma" w:cs="Tahoma"/>
          <w:bCs/>
          <w:sz w:val="22"/>
          <w:lang w:val="pl-PL"/>
        </w:rPr>
        <w:br/>
      </w:r>
      <w:r w:rsidRPr="00CE6749">
        <w:rPr>
          <w:rFonts w:ascii="Tahoma" w:hAnsi="Tahoma" w:cs="Tahoma"/>
          <w:bCs/>
          <w:sz w:val="22"/>
          <w:lang w:val="pl-PL"/>
        </w:rPr>
        <w:t>o zamówienie.</w:t>
      </w:r>
    </w:p>
    <w:p w:rsidR="00CE6749" w:rsidRPr="00CE6749" w:rsidRDefault="00CE6749" w:rsidP="00CE6749">
      <w:pPr>
        <w:spacing w:line="276" w:lineRule="auto"/>
        <w:jc w:val="both"/>
        <w:rPr>
          <w:rFonts w:ascii="Tahoma" w:hAnsi="Tahoma" w:cs="Tahoma"/>
          <w:bCs/>
          <w:sz w:val="22"/>
          <w:lang w:val="pl-PL"/>
        </w:rPr>
      </w:pPr>
    </w:p>
    <w:p w:rsidR="00CE6749" w:rsidRPr="00CE6749" w:rsidRDefault="00CE6749" w:rsidP="00CE6749">
      <w:pPr>
        <w:spacing w:line="276" w:lineRule="auto"/>
        <w:jc w:val="both"/>
        <w:rPr>
          <w:rFonts w:ascii="Tahoma" w:hAnsi="Tahoma" w:cs="Tahoma"/>
          <w:bCs/>
          <w:sz w:val="22"/>
          <w:lang w:val="pl-PL"/>
        </w:rPr>
      </w:pPr>
      <w:r w:rsidRPr="00CE6749">
        <w:rPr>
          <w:rFonts w:ascii="Tahoma" w:hAnsi="Tahoma" w:cs="Tahoma"/>
          <w:bCs/>
          <w:sz w:val="22"/>
          <w:lang w:val="pl-PL"/>
        </w:rPr>
        <w:t>Zdaniem PKP CARGO takie porozumienie jest czynem nieuczciwej konkurencji. W myśl Ustawy o zamówieniach publicznych, oferta taka powinna zostać odrzucona przez zamawiającego.</w:t>
      </w:r>
    </w:p>
    <w:p w:rsidR="00F8264E" w:rsidRPr="00CE6749" w:rsidRDefault="00F8264E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F8264E" w:rsidRPr="00CE6749" w:rsidRDefault="00F8264E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Mirosław Kuk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Rzecznik Prasowy PKP CARGO</w:t>
      </w:r>
    </w:p>
    <w:p w:rsidR="00EB5668" w:rsidRPr="00932927" w:rsidRDefault="00ED1DF7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(+48) 783 91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5</w:t>
      </w:r>
      <w:r w:rsidRPr="00932927">
        <w:rPr>
          <w:rFonts w:ascii="Tahoma" w:hAnsi="Tahoma" w:cs="Tahoma"/>
          <w:sz w:val="20"/>
          <w:szCs w:val="22"/>
          <w:lang w:val="pl-PL"/>
        </w:rPr>
        <w:t xml:space="preserve"> 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34</w:t>
      </w:r>
    </w:p>
    <w:p w:rsidR="00EB5668" w:rsidRPr="00932927" w:rsidRDefault="00CE2C4C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m.kuk@pkp-cargo.eu</w:t>
        </w:r>
      </w:hyperlink>
    </w:p>
    <w:p w:rsidR="00F4513A" w:rsidRDefault="00F4513A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6A1926" w:rsidRDefault="006A1926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932927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Pr="00932927">
        <w:rPr>
          <w:rFonts w:ascii="Tahoma" w:hAnsi="Tahoma" w:cs="Tahoma"/>
          <w:sz w:val="18"/>
          <w:szCs w:val="22"/>
          <w:lang w:val="pl-PL"/>
        </w:rPr>
        <w:t>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932927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932927">
        <w:rPr>
          <w:rFonts w:ascii="Tahoma" w:hAnsi="Tahoma" w:cs="Tahoma"/>
          <w:sz w:val="18"/>
          <w:szCs w:val="22"/>
          <w:lang w:val="pl-PL"/>
        </w:rPr>
        <w:t xml:space="preserve">), krajową i międzynarodowa spedycję kolejową (PS Trade Trans) oraz 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932927">
        <w:rPr>
          <w:rFonts w:ascii="Tahoma" w:hAnsi="Tahoma" w:cs="Tahoma"/>
          <w:sz w:val="18"/>
          <w:szCs w:val="22"/>
          <w:lang w:val="pl-PL"/>
        </w:rPr>
        <w:t>CARGOTABOR).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F97CA7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 w:rsidRPr="00932927">
        <w:rPr>
          <w:rFonts w:ascii="Tahoma" w:hAnsi="Tahoma" w:cs="Tahoma"/>
          <w:sz w:val="18"/>
          <w:szCs w:val="22"/>
          <w:lang w:val="pl-PL"/>
        </w:rPr>
        <w:t xml:space="preserve"> </w:t>
      </w:r>
    </w:p>
    <w:p w:rsidR="00F97CA7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30 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 w:rsidRPr="00932927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ml</w:t>
      </w:r>
      <w:r w:rsidRPr="00932927"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4C" w:rsidRDefault="00CE2C4C" w:rsidP="000650FD">
      <w:r>
        <w:separator/>
      </w:r>
    </w:p>
  </w:endnote>
  <w:endnote w:type="continuationSeparator" w:id="0">
    <w:p w:rsidR="00CE2C4C" w:rsidRDefault="00CE2C4C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9E7CFB" wp14:editId="2E2DA185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4C" w:rsidRDefault="00CE2C4C" w:rsidP="000650FD">
      <w:r>
        <w:separator/>
      </w:r>
    </w:p>
  </w:footnote>
  <w:footnote w:type="continuationSeparator" w:id="0">
    <w:p w:rsidR="00CE2C4C" w:rsidRDefault="00CE2C4C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4415EE54" wp14:editId="1864D726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Zalubska-Krol">
    <w15:presenceInfo w15:providerId="Windows Live" w15:userId="a9d223845982d8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219A7"/>
    <w:rsid w:val="00051740"/>
    <w:rsid w:val="00051B39"/>
    <w:rsid w:val="0006325E"/>
    <w:rsid w:val="00063441"/>
    <w:rsid w:val="000650FD"/>
    <w:rsid w:val="00071C96"/>
    <w:rsid w:val="000731C2"/>
    <w:rsid w:val="000878DB"/>
    <w:rsid w:val="000A05DD"/>
    <w:rsid w:val="000A06DC"/>
    <w:rsid w:val="000A166E"/>
    <w:rsid w:val="000A59AD"/>
    <w:rsid w:val="000C30C7"/>
    <w:rsid w:val="000D1378"/>
    <w:rsid w:val="000D536A"/>
    <w:rsid w:val="000F0830"/>
    <w:rsid w:val="000F700D"/>
    <w:rsid w:val="00102E6B"/>
    <w:rsid w:val="0010630F"/>
    <w:rsid w:val="00122F33"/>
    <w:rsid w:val="00132632"/>
    <w:rsid w:val="00134659"/>
    <w:rsid w:val="00137322"/>
    <w:rsid w:val="001376DC"/>
    <w:rsid w:val="00144B72"/>
    <w:rsid w:val="001601B9"/>
    <w:rsid w:val="001767E5"/>
    <w:rsid w:val="00186DFB"/>
    <w:rsid w:val="001958CB"/>
    <w:rsid w:val="001A559E"/>
    <w:rsid w:val="001D573F"/>
    <w:rsid w:val="001E24B0"/>
    <w:rsid w:val="002373F8"/>
    <w:rsid w:val="00242E4E"/>
    <w:rsid w:val="00256C20"/>
    <w:rsid w:val="00262320"/>
    <w:rsid w:val="00282CCE"/>
    <w:rsid w:val="00291DA6"/>
    <w:rsid w:val="002A21B9"/>
    <w:rsid w:val="002A78F7"/>
    <w:rsid w:val="002B6DCD"/>
    <w:rsid w:val="002C635D"/>
    <w:rsid w:val="002F2713"/>
    <w:rsid w:val="002F3EC0"/>
    <w:rsid w:val="0030636B"/>
    <w:rsid w:val="00315C45"/>
    <w:rsid w:val="00324C9E"/>
    <w:rsid w:val="0034529D"/>
    <w:rsid w:val="00353512"/>
    <w:rsid w:val="003551DA"/>
    <w:rsid w:val="003605E7"/>
    <w:rsid w:val="00382A67"/>
    <w:rsid w:val="00394C8F"/>
    <w:rsid w:val="003A1DD3"/>
    <w:rsid w:val="003A2415"/>
    <w:rsid w:val="003A37EC"/>
    <w:rsid w:val="003A47D5"/>
    <w:rsid w:val="003C0DE3"/>
    <w:rsid w:val="003D3A12"/>
    <w:rsid w:val="003E0B89"/>
    <w:rsid w:val="003E1A1D"/>
    <w:rsid w:val="003E2F48"/>
    <w:rsid w:val="003E6320"/>
    <w:rsid w:val="003E795B"/>
    <w:rsid w:val="0040180F"/>
    <w:rsid w:val="00404EBF"/>
    <w:rsid w:val="00422899"/>
    <w:rsid w:val="00425BCF"/>
    <w:rsid w:val="00441AE1"/>
    <w:rsid w:val="004438C1"/>
    <w:rsid w:val="00451989"/>
    <w:rsid w:val="00452928"/>
    <w:rsid w:val="004569BA"/>
    <w:rsid w:val="00457F70"/>
    <w:rsid w:val="004600BF"/>
    <w:rsid w:val="00482E84"/>
    <w:rsid w:val="00494876"/>
    <w:rsid w:val="004A47BD"/>
    <w:rsid w:val="004B6C1F"/>
    <w:rsid w:val="004D2C48"/>
    <w:rsid w:val="004F2285"/>
    <w:rsid w:val="00503E6D"/>
    <w:rsid w:val="00504BF3"/>
    <w:rsid w:val="00504E85"/>
    <w:rsid w:val="00515C0E"/>
    <w:rsid w:val="00523547"/>
    <w:rsid w:val="00523840"/>
    <w:rsid w:val="00534F03"/>
    <w:rsid w:val="00552A57"/>
    <w:rsid w:val="00552E43"/>
    <w:rsid w:val="00552FBE"/>
    <w:rsid w:val="0056337C"/>
    <w:rsid w:val="005A1ADE"/>
    <w:rsid w:val="005B499F"/>
    <w:rsid w:val="005C0B92"/>
    <w:rsid w:val="005D094D"/>
    <w:rsid w:val="005F4566"/>
    <w:rsid w:val="00601731"/>
    <w:rsid w:val="00631191"/>
    <w:rsid w:val="006320F7"/>
    <w:rsid w:val="00633635"/>
    <w:rsid w:val="006451F8"/>
    <w:rsid w:val="006579EF"/>
    <w:rsid w:val="00684C2B"/>
    <w:rsid w:val="00692592"/>
    <w:rsid w:val="00695CE3"/>
    <w:rsid w:val="006A1926"/>
    <w:rsid w:val="006B45FB"/>
    <w:rsid w:val="006B5272"/>
    <w:rsid w:val="006C5414"/>
    <w:rsid w:val="006D53AC"/>
    <w:rsid w:val="006E371D"/>
    <w:rsid w:val="006E79B5"/>
    <w:rsid w:val="006F469A"/>
    <w:rsid w:val="00733EAB"/>
    <w:rsid w:val="007457F6"/>
    <w:rsid w:val="00747B08"/>
    <w:rsid w:val="00763FBB"/>
    <w:rsid w:val="00764653"/>
    <w:rsid w:val="00776E04"/>
    <w:rsid w:val="00786651"/>
    <w:rsid w:val="00791D76"/>
    <w:rsid w:val="00796492"/>
    <w:rsid w:val="00800A5E"/>
    <w:rsid w:val="00801C8C"/>
    <w:rsid w:val="008028AC"/>
    <w:rsid w:val="008127EA"/>
    <w:rsid w:val="00830DE6"/>
    <w:rsid w:val="00830F8F"/>
    <w:rsid w:val="00831E54"/>
    <w:rsid w:val="008453BE"/>
    <w:rsid w:val="00854684"/>
    <w:rsid w:val="008555CD"/>
    <w:rsid w:val="0086176A"/>
    <w:rsid w:val="0086345F"/>
    <w:rsid w:val="00871489"/>
    <w:rsid w:val="008746DD"/>
    <w:rsid w:val="00881A41"/>
    <w:rsid w:val="00885773"/>
    <w:rsid w:val="008A1DFE"/>
    <w:rsid w:val="008A7E95"/>
    <w:rsid w:val="008B0D32"/>
    <w:rsid w:val="008B1D69"/>
    <w:rsid w:val="008B1E73"/>
    <w:rsid w:val="008B4AC0"/>
    <w:rsid w:val="008C11B2"/>
    <w:rsid w:val="008E56BB"/>
    <w:rsid w:val="008E61D6"/>
    <w:rsid w:val="008F097E"/>
    <w:rsid w:val="008F482C"/>
    <w:rsid w:val="008F5245"/>
    <w:rsid w:val="0091198E"/>
    <w:rsid w:val="0092492D"/>
    <w:rsid w:val="009253DA"/>
    <w:rsid w:val="00932927"/>
    <w:rsid w:val="00937350"/>
    <w:rsid w:val="00955EE2"/>
    <w:rsid w:val="00960714"/>
    <w:rsid w:val="00980517"/>
    <w:rsid w:val="00982B9C"/>
    <w:rsid w:val="009A715C"/>
    <w:rsid w:val="009B2B61"/>
    <w:rsid w:val="009D394C"/>
    <w:rsid w:val="009E0B0E"/>
    <w:rsid w:val="009E145F"/>
    <w:rsid w:val="009E3BF3"/>
    <w:rsid w:val="00A01714"/>
    <w:rsid w:val="00A1085A"/>
    <w:rsid w:val="00A144D3"/>
    <w:rsid w:val="00A15A51"/>
    <w:rsid w:val="00A40F6E"/>
    <w:rsid w:val="00A45B93"/>
    <w:rsid w:val="00A84610"/>
    <w:rsid w:val="00AA4B41"/>
    <w:rsid w:val="00AB63C7"/>
    <w:rsid w:val="00AB7528"/>
    <w:rsid w:val="00AC224A"/>
    <w:rsid w:val="00AD5B92"/>
    <w:rsid w:val="00AD71CD"/>
    <w:rsid w:val="00AF1776"/>
    <w:rsid w:val="00B07D8B"/>
    <w:rsid w:val="00B32CEB"/>
    <w:rsid w:val="00B342F1"/>
    <w:rsid w:val="00B80C5F"/>
    <w:rsid w:val="00B9290A"/>
    <w:rsid w:val="00BB7E18"/>
    <w:rsid w:val="00BD0E55"/>
    <w:rsid w:val="00BD3CD4"/>
    <w:rsid w:val="00BF7016"/>
    <w:rsid w:val="00C00369"/>
    <w:rsid w:val="00C12285"/>
    <w:rsid w:val="00C15665"/>
    <w:rsid w:val="00C369B6"/>
    <w:rsid w:val="00C42006"/>
    <w:rsid w:val="00C7668C"/>
    <w:rsid w:val="00C87559"/>
    <w:rsid w:val="00C913CD"/>
    <w:rsid w:val="00C95C73"/>
    <w:rsid w:val="00CA0B8A"/>
    <w:rsid w:val="00CD2CE3"/>
    <w:rsid w:val="00CE2C4C"/>
    <w:rsid w:val="00CE489B"/>
    <w:rsid w:val="00CE6749"/>
    <w:rsid w:val="00D01348"/>
    <w:rsid w:val="00D17520"/>
    <w:rsid w:val="00D20134"/>
    <w:rsid w:val="00D45D2D"/>
    <w:rsid w:val="00D64F04"/>
    <w:rsid w:val="00D91476"/>
    <w:rsid w:val="00DA743D"/>
    <w:rsid w:val="00DB27BC"/>
    <w:rsid w:val="00DC118B"/>
    <w:rsid w:val="00DD046A"/>
    <w:rsid w:val="00DE246E"/>
    <w:rsid w:val="00DE4461"/>
    <w:rsid w:val="00E011A7"/>
    <w:rsid w:val="00E330C3"/>
    <w:rsid w:val="00E43EDA"/>
    <w:rsid w:val="00E65BC7"/>
    <w:rsid w:val="00E66A36"/>
    <w:rsid w:val="00EA21D5"/>
    <w:rsid w:val="00EB12FB"/>
    <w:rsid w:val="00EB27BC"/>
    <w:rsid w:val="00EB5668"/>
    <w:rsid w:val="00EC7299"/>
    <w:rsid w:val="00ED1DF7"/>
    <w:rsid w:val="00ED7F13"/>
    <w:rsid w:val="00EF65C6"/>
    <w:rsid w:val="00F029AE"/>
    <w:rsid w:val="00F1726B"/>
    <w:rsid w:val="00F223EC"/>
    <w:rsid w:val="00F32922"/>
    <w:rsid w:val="00F35E10"/>
    <w:rsid w:val="00F4513A"/>
    <w:rsid w:val="00F705B2"/>
    <w:rsid w:val="00F76F5F"/>
    <w:rsid w:val="00F77720"/>
    <w:rsid w:val="00F8264E"/>
    <w:rsid w:val="00F8401B"/>
    <w:rsid w:val="00F94893"/>
    <w:rsid w:val="00F97CA7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.kuk@pkp-cargo.eu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E359A0-FAE6-411A-9977-BAAE5E68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10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MS</cp:lastModifiedBy>
  <cp:revision>4</cp:revision>
  <cp:lastPrinted>2015-11-28T15:59:00Z</cp:lastPrinted>
  <dcterms:created xsi:type="dcterms:W3CDTF">2015-11-30T15:28:00Z</dcterms:created>
  <dcterms:modified xsi:type="dcterms:W3CDTF">2015-12-01T08:28:00Z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