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B9" w:rsidRPr="00F80309" w:rsidRDefault="00314FB9" w:rsidP="00C33667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9E6774" w:rsidRPr="00F80309" w:rsidRDefault="00FD38E7" w:rsidP="00FF0369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F80309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A02DA0" w:rsidRDefault="00A02DA0" w:rsidP="00A02DA0">
      <w:pPr>
        <w:spacing w:after="240" w:line="276" w:lineRule="auto"/>
        <w:jc w:val="center"/>
      </w:pPr>
      <w:r>
        <w:rPr>
          <w:rFonts w:ascii="Tahoma" w:hAnsi="Tahoma" w:cs="Tahoma"/>
          <w:b/>
          <w:bCs/>
        </w:rPr>
        <w:t xml:space="preserve">PKP CARGO rośnie szybciej niż rynek – </w:t>
      </w:r>
      <w:r>
        <w:rPr>
          <w:rFonts w:ascii="Tahoma" w:hAnsi="Tahoma" w:cs="Tahoma"/>
          <w:b/>
          <w:bCs/>
        </w:rPr>
        <w:br/>
        <w:t>dane GUS za czerwiec 2015</w:t>
      </w:r>
    </w:p>
    <w:p w:rsidR="00A02DA0" w:rsidRDefault="00A02DA0" w:rsidP="00A02DA0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 czerwcu 2015 roku Grupa PKP CARGO zanotowała wzrosty w przewozach zarówno pod względem masy towarowej, jak i pracy przewozowej. W ujęciu pracy, w czerwcu Grupa miała 55,96 proc. udziału w rynku (0,2 pkt proc. więcej, niż rok temu), a pod względem masy 47,66 proc. (wzrost o 0,2 pkt proc. rdr). W ujęciu grup towarowych, za czerwcowy wzrost w przewozach PKP CARGO odpowiadały w dużej mierze węgiel kamienny, rudy żelaza i drewno.</w:t>
      </w:r>
    </w:p>
    <w:p w:rsidR="00A02DA0" w:rsidRDefault="00A02DA0" w:rsidP="00A02DA0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W czerwcu kolejny raz z rzędu dynamika wzrostu przewozów Grupy PKP CARGO była wyraźnie wyższa od tempa całego rynku. Potwierdza to skuteczność naszej polityki handlowej. Udowadniamy w ten sposób, że PKP CARGO jest partnerem pierwszego wyboru dla największych podmiotów gospodarczych w Polsce i regionie – </w:t>
      </w:r>
      <w:r>
        <w:rPr>
          <w:rFonts w:ascii="Tahoma" w:hAnsi="Tahoma" w:cs="Tahoma"/>
          <w:sz w:val="20"/>
          <w:szCs w:val="20"/>
        </w:rPr>
        <w:t>mówi Jacek Neska, członek zarządu PKP CARGO ds. handlowych.</w:t>
      </w:r>
    </w:p>
    <w:p w:rsidR="00A02DA0" w:rsidRDefault="00A02DA0" w:rsidP="00A02DA0">
      <w:pPr>
        <w:spacing w:after="240" w:line="276" w:lineRule="auto"/>
        <w:jc w:val="both"/>
        <w:rPr>
          <w:rFonts w:ascii="Tahoma" w:hAnsi="Tahoma" w:cs="Tahoma"/>
          <w:color w:val="0F243E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Narastająco po sześciu miesiącach udział w rynku Grupy PKP CARGO pod względem masy wyniósł 47,96 proc. (+0,6 pkt proc. </w:t>
      </w:r>
      <w:proofErr w:type="spellStart"/>
      <w:r>
        <w:rPr>
          <w:rFonts w:ascii="Tahoma" w:hAnsi="Tahoma" w:cs="Tahoma"/>
          <w:sz w:val="20"/>
          <w:szCs w:val="20"/>
        </w:rPr>
        <w:t>rdr</w:t>
      </w:r>
      <w:proofErr w:type="spellEnd"/>
      <w:r>
        <w:rPr>
          <w:rFonts w:ascii="Tahoma" w:hAnsi="Tahoma" w:cs="Tahoma"/>
          <w:sz w:val="20"/>
          <w:szCs w:val="20"/>
        </w:rPr>
        <w:t xml:space="preserve">), a według pracy przewozowej 56,10 proc. (-0,6 pkt proc. </w:t>
      </w:r>
      <w:proofErr w:type="spellStart"/>
      <w:r>
        <w:rPr>
          <w:rFonts w:ascii="Tahoma" w:hAnsi="Tahoma" w:cs="Tahoma"/>
          <w:sz w:val="20"/>
          <w:szCs w:val="20"/>
        </w:rPr>
        <w:t>rdr</w:t>
      </w:r>
      <w:proofErr w:type="spellEnd"/>
      <w:r>
        <w:rPr>
          <w:rFonts w:ascii="Tahoma" w:hAnsi="Tahoma" w:cs="Tahoma"/>
          <w:sz w:val="20"/>
          <w:szCs w:val="20"/>
        </w:rPr>
        <w:t xml:space="preserve">). </w:t>
      </w:r>
    </w:p>
    <w:p w:rsidR="00A02DA0" w:rsidRDefault="00A02DA0" w:rsidP="00A02DA0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Większe przewozy w czerwcu (+5,8 proc. </w:t>
      </w:r>
      <w:proofErr w:type="spellStart"/>
      <w:r>
        <w:rPr>
          <w:rFonts w:ascii="Tahoma" w:hAnsi="Tahoma" w:cs="Tahoma"/>
          <w:sz w:val="20"/>
          <w:szCs w:val="20"/>
        </w:rPr>
        <w:t>rdr</w:t>
      </w:r>
      <w:proofErr w:type="spellEnd"/>
      <w:r>
        <w:rPr>
          <w:rFonts w:ascii="Tahoma" w:hAnsi="Tahoma" w:cs="Tahoma"/>
          <w:sz w:val="20"/>
          <w:szCs w:val="20"/>
        </w:rPr>
        <w:t xml:space="preserve"> w masie towarowej) Grupa PKP CARGO zawdzięcza przede wszystkim znaczącemu wzrostowi wolumenu rud żelaza (+41 proc.</w:t>
      </w:r>
      <w:r>
        <w:rPr>
          <w:rFonts w:ascii="Tahoma" w:hAnsi="Tahoma" w:cs="Tahoma"/>
          <w:color w:val="0F243E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F243E"/>
          <w:sz w:val="20"/>
          <w:szCs w:val="20"/>
        </w:rPr>
        <w:t>rdr</w:t>
      </w:r>
      <w:proofErr w:type="spellEnd"/>
      <w:r>
        <w:rPr>
          <w:rFonts w:ascii="Tahoma" w:hAnsi="Tahoma" w:cs="Tahoma"/>
          <w:sz w:val="20"/>
          <w:szCs w:val="20"/>
        </w:rPr>
        <w:t>), drewna i jego wyrobów (+38 proc.</w:t>
      </w:r>
      <w:r>
        <w:rPr>
          <w:rFonts w:ascii="Tahoma" w:hAnsi="Tahoma" w:cs="Tahoma"/>
          <w:color w:val="0F243E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F243E"/>
          <w:sz w:val="20"/>
          <w:szCs w:val="20"/>
        </w:rPr>
        <w:t>rdr</w:t>
      </w:r>
      <w:proofErr w:type="spellEnd"/>
      <w:r>
        <w:rPr>
          <w:rFonts w:ascii="Tahoma" w:hAnsi="Tahoma" w:cs="Tahoma"/>
          <w:sz w:val="20"/>
          <w:szCs w:val="20"/>
        </w:rPr>
        <w:t>) oraz węgla kamiennego (+16 proc.</w:t>
      </w:r>
      <w:r>
        <w:rPr>
          <w:rFonts w:ascii="Tahoma" w:hAnsi="Tahoma" w:cs="Tahoma"/>
          <w:color w:val="0F243E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F243E"/>
          <w:sz w:val="20"/>
          <w:szCs w:val="20"/>
        </w:rPr>
        <w:t>rdr</w:t>
      </w:r>
      <w:proofErr w:type="spellEnd"/>
      <w:r>
        <w:rPr>
          <w:rFonts w:ascii="Tahoma" w:hAnsi="Tahoma" w:cs="Tahoma"/>
          <w:sz w:val="20"/>
          <w:szCs w:val="20"/>
        </w:rPr>
        <w:t xml:space="preserve">). Jednocześnie w czerwcu nadal widoczny był trend spadkowy w ilości przewożonych kruszyw (-10 proc. </w:t>
      </w:r>
      <w:proofErr w:type="spellStart"/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color w:val="0F243E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r</w:t>
      </w:r>
      <w:proofErr w:type="spellEnd"/>
      <w:r>
        <w:rPr>
          <w:rFonts w:ascii="Tahoma" w:hAnsi="Tahoma" w:cs="Tahoma"/>
          <w:sz w:val="20"/>
          <w:szCs w:val="20"/>
        </w:rPr>
        <w:t>). Pod względem pracy przewozowej, czerwcowy wzrost (+5,</w:t>
      </w:r>
      <w:r>
        <w:rPr>
          <w:rFonts w:ascii="Tahoma" w:hAnsi="Tahoma" w:cs="Tahoma"/>
          <w:color w:val="0F243E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proc. </w:t>
      </w:r>
      <w:proofErr w:type="spellStart"/>
      <w:r>
        <w:rPr>
          <w:rFonts w:ascii="Tahoma" w:hAnsi="Tahoma" w:cs="Tahoma"/>
          <w:sz w:val="20"/>
          <w:szCs w:val="20"/>
        </w:rPr>
        <w:t>rdr</w:t>
      </w:r>
      <w:proofErr w:type="spellEnd"/>
      <w:r>
        <w:rPr>
          <w:rFonts w:ascii="Tahoma" w:hAnsi="Tahoma" w:cs="Tahoma"/>
          <w:sz w:val="20"/>
          <w:szCs w:val="20"/>
        </w:rPr>
        <w:t>) to efekt istotnego zwiększenia przewozu rud (56 proc.</w:t>
      </w:r>
      <w:r>
        <w:rPr>
          <w:rFonts w:ascii="Tahoma" w:hAnsi="Tahoma" w:cs="Tahoma"/>
          <w:color w:val="0F243E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F243E"/>
          <w:sz w:val="20"/>
          <w:szCs w:val="20"/>
        </w:rPr>
        <w:t>rdr</w:t>
      </w:r>
      <w:proofErr w:type="spellEnd"/>
      <w:r>
        <w:rPr>
          <w:rFonts w:ascii="Tahoma" w:hAnsi="Tahoma" w:cs="Tahoma"/>
          <w:sz w:val="20"/>
          <w:szCs w:val="20"/>
        </w:rPr>
        <w:t>), drewna (36 proc.) i węgla kamiennego (16 proc.</w:t>
      </w:r>
      <w:r>
        <w:rPr>
          <w:rFonts w:ascii="Tahoma" w:hAnsi="Tahoma" w:cs="Tahoma"/>
          <w:color w:val="0F243E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F243E"/>
          <w:sz w:val="20"/>
          <w:szCs w:val="20"/>
        </w:rPr>
        <w:t>rdr</w:t>
      </w:r>
      <w:proofErr w:type="spellEnd"/>
      <w:r>
        <w:rPr>
          <w:rFonts w:ascii="Tahoma" w:hAnsi="Tahoma" w:cs="Tahoma"/>
          <w:sz w:val="20"/>
          <w:szCs w:val="20"/>
        </w:rPr>
        <w:t xml:space="preserve">). </w:t>
      </w:r>
    </w:p>
    <w:p w:rsidR="00A02DA0" w:rsidRDefault="00A02DA0" w:rsidP="00A02DA0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Znaczny wzrost udziałów PKP CARGO w transporcie drewna spółka zawdzięcza podpisanym na początku roku kontraktom z liderami przemysłu wykorzystującego ten surowiec – spółką International Paper Kwidzyn, Kronospan Szczecinek oraz </w:t>
      </w:r>
      <w:proofErr w:type="spellStart"/>
      <w:r>
        <w:rPr>
          <w:rFonts w:ascii="Tahoma" w:hAnsi="Tahoma" w:cs="Tahoma"/>
          <w:sz w:val="20"/>
          <w:szCs w:val="20"/>
        </w:rPr>
        <w:t>Mondi</w:t>
      </w:r>
      <w:proofErr w:type="spellEnd"/>
      <w:r>
        <w:rPr>
          <w:rFonts w:ascii="Tahoma" w:hAnsi="Tahoma" w:cs="Tahoma"/>
          <w:sz w:val="20"/>
          <w:szCs w:val="20"/>
        </w:rPr>
        <w:t xml:space="preserve"> Świecie. Na podstawie tych umów PKP CARGO transportuje m.in. drewno, wyroby z drewna oraz zrębki drzewne. Każda z trzech wymienionych firm jest największym producentem w Polsce w swoim segmencie rynku. Łączna masa przewiezionych przez PKP CARGO towarów dla Kronospan Szczecinek, IP Kwidzyn i </w:t>
      </w:r>
      <w:proofErr w:type="spellStart"/>
      <w:r>
        <w:rPr>
          <w:rFonts w:ascii="Tahoma" w:hAnsi="Tahoma" w:cs="Tahoma"/>
          <w:sz w:val="20"/>
          <w:szCs w:val="20"/>
        </w:rPr>
        <w:t>Mondi</w:t>
      </w:r>
      <w:proofErr w:type="spellEnd"/>
      <w:r>
        <w:rPr>
          <w:rFonts w:ascii="Tahoma" w:hAnsi="Tahoma" w:cs="Tahoma"/>
          <w:sz w:val="20"/>
          <w:szCs w:val="20"/>
        </w:rPr>
        <w:t xml:space="preserve"> Świecie przez dwa lata przekroczy 5 mln ton, z czego blisko 65 proc. będą stanowić przewozy drewna.</w:t>
      </w:r>
    </w:p>
    <w:p w:rsidR="00A02DA0" w:rsidRDefault="00A02DA0" w:rsidP="00A02DA0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 koniec lutego PKP CARGO wygrało przetarg na przewozy węgla kamiennego dla spółek wchodzących w skład Grupy Azoty. Z końcem czerwca spółka podpisała trzyletni kontrakt na przewozy węgla dla </w:t>
      </w:r>
      <w:proofErr w:type="spellStart"/>
      <w:r>
        <w:rPr>
          <w:rFonts w:ascii="Tahoma" w:hAnsi="Tahoma" w:cs="Tahoma"/>
          <w:sz w:val="20"/>
          <w:szCs w:val="20"/>
        </w:rPr>
        <w:t>Veolii</w:t>
      </w:r>
      <w:proofErr w:type="spellEnd"/>
      <w:r>
        <w:rPr>
          <w:rFonts w:ascii="Tahoma" w:hAnsi="Tahoma" w:cs="Tahoma"/>
          <w:sz w:val="20"/>
          <w:szCs w:val="20"/>
        </w:rPr>
        <w:t xml:space="preserve"> w Polsce, a na początku lipca PKP CARGO rozpoczęło realizację kontraktu na dostawy tego surowca z lubelskiej Bogdanki i śląskich kopalń do należącej do ENEA Wytwarzanie elektrowni w Kozienicach. Łączna masa przewiezionego w ramach tej umowy paliwa przekroczy 5 mln ton. </w:t>
      </w:r>
    </w:p>
    <w:p w:rsidR="00A02DA0" w:rsidRDefault="00A02DA0" w:rsidP="00A02DA0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PKP CARGO jest największym towarowym przewoźnikie</w:t>
      </w:r>
      <w:r w:rsidR="00233360">
        <w:rPr>
          <w:rFonts w:ascii="Tahoma" w:hAnsi="Tahoma" w:cs="Tahoma"/>
          <w:sz w:val="20"/>
          <w:szCs w:val="20"/>
        </w:rPr>
        <w:t>m kolejowym w </w:t>
      </w:r>
      <w:bookmarkStart w:id="0" w:name="_GoBack"/>
      <w:bookmarkEnd w:id="0"/>
      <w:r w:rsidR="00233360">
        <w:rPr>
          <w:rFonts w:ascii="Tahoma" w:hAnsi="Tahoma" w:cs="Tahoma"/>
          <w:sz w:val="20"/>
          <w:szCs w:val="20"/>
        </w:rPr>
        <w:t>Polsce i drugim w </w:t>
      </w:r>
      <w:r>
        <w:rPr>
          <w:rFonts w:ascii="Tahoma" w:hAnsi="Tahoma" w:cs="Tahoma"/>
          <w:sz w:val="20"/>
          <w:szCs w:val="20"/>
        </w:rPr>
        <w:t xml:space="preserve">UE. </w:t>
      </w:r>
    </w:p>
    <w:p w:rsidR="00A02DA0" w:rsidRDefault="00A02DA0" w:rsidP="00A02DA0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</w:t>
      </w:r>
    </w:p>
    <w:p w:rsidR="00A02DA0" w:rsidRDefault="00A02DA0" w:rsidP="00A02DA0">
      <w:pPr>
        <w:spacing w:after="240" w:line="276" w:lineRule="auto"/>
        <w:jc w:val="both"/>
      </w:pPr>
    </w:p>
    <w:tbl>
      <w:tblPr>
        <w:tblW w:w="831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1417"/>
        <w:gridCol w:w="992"/>
        <w:gridCol w:w="1843"/>
        <w:gridCol w:w="1276"/>
      </w:tblGrid>
      <w:tr w:rsidR="00A02DA0" w:rsidTr="00A02DA0">
        <w:trPr>
          <w:trHeight w:val="504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Pr="00A02DA0" w:rsidRDefault="00A02DA0" w:rsidP="00A02DA0">
            <w:pPr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Pr="00A02DA0" w:rsidRDefault="00A02DA0" w:rsidP="00A02DA0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czerwiec 2015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Pr="00A02DA0" w:rsidRDefault="00A02DA0" w:rsidP="00A02DA0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zmiana </w:t>
            </w:r>
            <w:proofErr w:type="spellStart"/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rdr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Pr="00A02DA0" w:rsidRDefault="00A02DA0" w:rsidP="00A02DA0">
            <w:pPr>
              <w:jc w:val="center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styczeń-czerwiec 2015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Pr="00A02DA0" w:rsidRDefault="00A02DA0" w:rsidP="00A02DA0">
            <w:pPr>
              <w:tabs>
                <w:tab w:val="left" w:pos="2981"/>
              </w:tabs>
              <w:jc w:val="center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zmiana </w:t>
            </w:r>
            <w:proofErr w:type="spellStart"/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rdr</w:t>
            </w:r>
            <w:proofErr w:type="spellEnd"/>
          </w:p>
        </w:tc>
      </w:tr>
      <w:tr w:rsidR="00A02DA0" w:rsidTr="00A02DA0">
        <w:trPr>
          <w:trHeight w:val="623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Pr="00A02DA0" w:rsidRDefault="00A02DA0" w:rsidP="00A02DA0">
            <w:pPr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PKP CARGO praca przewozowa (mln </w:t>
            </w:r>
            <w:proofErr w:type="spellStart"/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tkm</w:t>
            </w:r>
            <w:proofErr w:type="spellEnd"/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-142</w:t>
            </w:r>
          </w:p>
        </w:tc>
      </w:tr>
      <w:tr w:rsidR="00A02DA0" w:rsidTr="00A02DA0">
        <w:trPr>
          <w:trHeight w:val="623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Pr="00A02DA0" w:rsidRDefault="00A02DA0" w:rsidP="00A02DA0">
            <w:pPr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PKP CARGO masa (tys. ton)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-421</w:t>
            </w:r>
          </w:p>
        </w:tc>
      </w:tr>
      <w:tr w:rsidR="00A02DA0" w:rsidTr="00A02DA0">
        <w:trPr>
          <w:trHeight w:val="623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Pr="00A02DA0" w:rsidRDefault="00A02DA0" w:rsidP="00A02DA0">
            <w:pPr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PKP CARGO udział w rynku pod względem pracy przewozowej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</w:t>
            </w:r>
          </w:p>
        </w:tc>
      </w:tr>
      <w:tr w:rsidR="00A02DA0" w:rsidTr="00A02DA0">
        <w:trPr>
          <w:trHeight w:val="623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Pr="00A02DA0" w:rsidRDefault="00A02DA0" w:rsidP="00A02DA0">
            <w:pPr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A02DA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PKP CARGO udział w rynku pod względem masy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A0" w:rsidRDefault="00A02DA0" w:rsidP="00A02DA0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</w:tbl>
    <w:p w:rsidR="00A02DA0" w:rsidRDefault="00A02DA0" w:rsidP="00A02DA0">
      <w:pPr>
        <w:spacing w:after="240" w:line="276" w:lineRule="auto"/>
        <w:jc w:val="both"/>
        <w:rPr>
          <w:rFonts w:eastAsiaTheme="minorHAnsi"/>
          <w:lang w:eastAsia="en-US"/>
        </w:rPr>
      </w:pPr>
    </w:p>
    <w:p w:rsidR="00C62C89" w:rsidRDefault="00C62C89" w:rsidP="00191CE4">
      <w:pPr>
        <w:rPr>
          <w:rFonts w:ascii="Tahoma" w:hAnsi="Tahoma" w:cs="Tahoma"/>
          <w:bCs/>
          <w:sz w:val="20"/>
          <w:szCs w:val="20"/>
        </w:rPr>
      </w:pPr>
      <w:r w:rsidRPr="00C62C89">
        <w:rPr>
          <w:rFonts w:ascii="Tahoma" w:hAnsi="Tahoma" w:cs="Tahoma"/>
          <w:b/>
          <w:bCs/>
          <w:sz w:val="20"/>
          <w:szCs w:val="20"/>
        </w:rPr>
        <w:t>Dane dla Grupy PKP CARGO</w:t>
      </w:r>
      <w:r>
        <w:rPr>
          <w:rFonts w:ascii="Tahoma" w:hAnsi="Tahoma" w:cs="Tahoma"/>
          <w:bCs/>
          <w:sz w:val="20"/>
          <w:szCs w:val="20"/>
        </w:rPr>
        <w:t>:</w:t>
      </w:r>
    </w:p>
    <w:p w:rsidR="00C62C89" w:rsidRDefault="00C62C89" w:rsidP="00191CE4">
      <w:pPr>
        <w:rPr>
          <w:rFonts w:ascii="Tahoma" w:hAnsi="Tahoma" w:cs="Tahoma"/>
          <w:bCs/>
          <w:sz w:val="20"/>
          <w:szCs w:val="20"/>
        </w:rPr>
      </w:pPr>
    </w:p>
    <w:p w:rsidR="00191CE4" w:rsidRDefault="00C62C89" w:rsidP="00191CE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Przewieziona masa w czerwcu: 8 934 tys. ton (+5,8 proc. </w:t>
      </w:r>
      <w:proofErr w:type="spellStart"/>
      <w:r>
        <w:rPr>
          <w:rFonts w:ascii="Tahoma" w:hAnsi="Tahoma" w:cs="Tahoma"/>
          <w:bCs/>
          <w:sz w:val="20"/>
          <w:szCs w:val="20"/>
        </w:rPr>
        <w:t>rdr</w:t>
      </w:r>
      <w:proofErr w:type="spellEnd"/>
      <w:r>
        <w:rPr>
          <w:rFonts w:ascii="Tahoma" w:hAnsi="Tahoma" w:cs="Tahoma"/>
          <w:bCs/>
          <w:sz w:val="20"/>
          <w:szCs w:val="20"/>
        </w:rPr>
        <w:t>)</w:t>
      </w:r>
    </w:p>
    <w:p w:rsidR="00C62C89" w:rsidRDefault="00C62C89" w:rsidP="00191CE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Przewieziona masa narastająco po sześciu miesiącach: 50 800 tys. ton (-0,8 proc. </w:t>
      </w:r>
      <w:proofErr w:type="spellStart"/>
      <w:r>
        <w:rPr>
          <w:rFonts w:ascii="Tahoma" w:hAnsi="Tahoma" w:cs="Tahoma"/>
          <w:bCs/>
          <w:sz w:val="20"/>
          <w:szCs w:val="20"/>
        </w:rPr>
        <w:t>rdr</w:t>
      </w:r>
      <w:proofErr w:type="spellEnd"/>
      <w:r>
        <w:rPr>
          <w:rFonts w:ascii="Tahoma" w:hAnsi="Tahoma" w:cs="Tahoma"/>
          <w:bCs/>
          <w:sz w:val="20"/>
          <w:szCs w:val="20"/>
        </w:rPr>
        <w:t>)</w:t>
      </w:r>
    </w:p>
    <w:p w:rsidR="00C62C89" w:rsidRDefault="00C62C89" w:rsidP="00191CE4">
      <w:pPr>
        <w:rPr>
          <w:rFonts w:eastAsia="Calibri"/>
        </w:rPr>
      </w:pPr>
    </w:p>
    <w:p w:rsidR="00C62C89" w:rsidRDefault="00C62C89" w:rsidP="00C62C89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Praca przewozowa w czerwcu: 2 342 mln </w:t>
      </w:r>
      <w:proofErr w:type="spellStart"/>
      <w:r>
        <w:rPr>
          <w:rFonts w:ascii="Tahoma" w:hAnsi="Tahoma" w:cs="Tahoma"/>
          <w:bCs/>
          <w:sz w:val="20"/>
          <w:szCs w:val="20"/>
        </w:rPr>
        <w:t>tkm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(+5,1 proc. </w:t>
      </w:r>
      <w:proofErr w:type="spellStart"/>
      <w:r>
        <w:rPr>
          <w:rFonts w:ascii="Tahoma" w:hAnsi="Tahoma" w:cs="Tahoma"/>
          <w:bCs/>
          <w:sz w:val="20"/>
          <w:szCs w:val="20"/>
        </w:rPr>
        <w:t>rdr</w:t>
      </w:r>
      <w:proofErr w:type="spellEnd"/>
      <w:r>
        <w:rPr>
          <w:rFonts w:ascii="Tahoma" w:hAnsi="Tahoma" w:cs="Tahoma"/>
          <w:bCs/>
          <w:sz w:val="20"/>
          <w:szCs w:val="20"/>
        </w:rPr>
        <w:t>)</w:t>
      </w:r>
    </w:p>
    <w:p w:rsidR="00C62C89" w:rsidRDefault="00C62C89" w:rsidP="00C62C89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Praca przewozowa narastająco po sześciu miesiącach: 13 402 mln </w:t>
      </w:r>
      <w:proofErr w:type="spellStart"/>
      <w:r>
        <w:rPr>
          <w:rFonts w:ascii="Tahoma" w:hAnsi="Tahoma" w:cs="Tahoma"/>
          <w:bCs/>
          <w:sz w:val="20"/>
          <w:szCs w:val="20"/>
        </w:rPr>
        <w:t>tkm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(-1 proc. </w:t>
      </w:r>
      <w:proofErr w:type="spellStart"/>
      <w:r>
        <w:rPr>
          <w:rFonts w:ascii="Tahoma" w:hAnsi="Tahoma" w:cs="Tahoma"/>
          <w:bCs/>
          <w:sz w:val="20"/>
          <w:szCs w:val="20"/>
        </w:rPr>
        <w:t>rdr</w:t>
      </w:r>
      <w:proofErr w:type="spellEnd"/>
      <w:r>
        <w:rPr>
          <w:rFonts w:ascii="Tahoma" w:hAnsi="Tahoma" w:cs="Tahoma"/>
          <w:bCs/>
          <w:sz w:val="20"/>
          <w:szCs w:val="20"/>
        </w:rPr>
        <w:t>)</w:t>
      </w:r>
    </w:p>
    <w:p w:rsidR="00C62C89" w:rsidRDefault="00C62C89" w:rsidP="00191CE4">
      <w:pPr>
        <w:rPr>
          <w:rFonts w:eastAsia="Calibri"/>
        </w:rPr>
      </w:pPr>
    </w:p>
    <w:p w:rsidR="00C62C89" w:rsidRDefault="00C62C89" w:rsidP="00191CE4">
      <w:pPr>
        <w:rPr>
          <w:rFonts w:eastAsia="Calibri"/>
        </w:rPr>
      </w:pPr>
      <w:r>
        <w:rPr>
          <w:rFonts w:eastAsia="Calibri"/>
        </w:rPr>
        <w:t>**</w:t>
      </w:r>
    </w:p>
    <w:p w:rsidR="00C62C89" w:rsidRDefault="00C62C89" w:rsidP="00C33667">
      <w:pPr>
        <w:pStyle w:val="Nagwek1"/>
        <w:spacing w:line="276" w:lineRule="auto"/>
        <w:jc w:val="both"/>
        <w:rPr>
          <w:rFonts w:ascii="Tahoma" w:eastAsia="Calibri" w:hAnsi="Tahoma" w:cs="Tahoma"/>
          <w:b w:val="0"/>
          <w:sz w:val="20"/>
          <w:szCs w:val="20"/>
        </w:rPr>
      </w:pPr>
    </w:p>
    <w:p w:rsidR="00FD38E7" w:rsidRPr="00F80309" w:rsidRDefault="00407FD4" w:rsidP="00C33667">
      <w:pPr>
        <w:pStyle w:val="Nagwek1"/>
        <w:spacing w:line="276" w:lineRule="auto"/>
        <w:jc w:val="both"/>
        <w:rPr>
          <w:rFonts w:ascii="Tahoma" w:eastAsia="Calibri" w:hAnsi="Tahoma" w:cs="Tahoma"/>
          <w:b w:val="0"/>
          <w:bCs/>
          <w:sz w:val="20"/>
          <w:szCs w:val="20"/>
        </w:rPr>
      </w:pPr>
      <w:r w:rsidRPr="00F80309"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F80309">
        <w:rPr>
          <w:rFonts w:ascii="Tahoma" w:eastAsia="Calibri" w:hAnsi="Tahoma" w:cs="Tahoma"/>
          <w:b w:val="0"/>
          <w:sz w:val="20"/>
          <w:szCs w:val="20"/>
        </w:rPr>
        <w:t>:</w:t>
      </w:r>
    </w:p>
    <w:p w:rsidR="00155484" w:rsidRPr="00945545" w:rsidRDefault="00155484" w:rsidP="00C33667">
      <w:pPr>
        <w:pStyle w:val="Nagwek1"/>
        <w:spacing w:line="276" w:lineRule="auto"/>
        <w:jc w:val="both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ab/>
      </w:r>
      <w:r>
        <w:rPr>
          <w:rFonts w:ascii="Tahoma" w:eastAsia="Calibri" w:hAnsi="Tahoma" w:cs="Tahoma"/>
          <w:b w:val="0"/>
          <w:sz w:val="20"/>
          <w:szCs w:val="20"/>
        </w:rPr>
        <w:tab/>
      </w:r>
      <w:r>
        <w:rPr>
          <w:rFonts w:ascii="Tahoma" w:eastAsia="Calibri" w:hAnsi="Tahoma" w:cs="Tahoma"/>
          <w:b w:val="0"/>
          <w:sz w:val="20"/>
          <w:szCs w:val="20"/>
        </w:rPr>
        <w:tab/>
      </w:r>
      <w:r>
        <w:rPr>
          <w:rFonts w:ascii="Tahoma" w:eastAsia="Calibri" w:hAnsi="Tahoma" w:cs="Tahoma"/>
          <w:b w:val="0"/>
          <w:sz w:val="20"/>
          <w:szCs w:val="20"/>
        </w:rPr>
        <w:tab/>
      </w:r>
    </w:p>
    <w:p w:rsidR="00155484" w:rsidRPr="000710E2" w:rsidRDefault="00155484" w:rsidP="00C33667">
      <w:pPr>
        <w:pStyle w:val="Tekstprzypisudolnego"/>
        <w:spacing w:line="276" w:lineRule="auto"/>
        <w:rPr>
          <w:rFonts w:ascii="Tahoma" w:eastAsia="Calibri" w:hAnsi="Tahoma" w:cs="Tahoma"/>
          <w:b/>
          <w:lang w:val="pl-PL" w:eastAsia="en-US"/>
        </w:rPr>
      </w:pPr>
      <w:r>
        <w:rPr>
          <w:rFonts w:ascii="Tahoma" w:eastAsia="Calibri" w:hAnsi="Tahoma" w:cs="Tahoma"/>
          <w:b/>
          <w:lang w:val="pl-PL" w:eastAsia="en-US"/>
        </w:rPr>
        <w:t xml:space="preserve">Biuro Prasowe </w:t>
      </w:r>
      <w:r w:rsidRPr="000710E2">
        <w:rPr>
          <w:rFonts w:ascii="Tahoma" w:eastAsia="Calibri" w:hAnsi="Tahoma" w:cs="Tahoma"/>
          <w:b/>
          <w:lang w:val="pl-PL" w:eastAsia="en-US"/>
        </w:rPr>
        <w:t>PKP CARGO S.A.</w:t>
      </w:r>
      <w:r w:rsidRPr="00313D72">
        <w:rPr>
          <w:rFonts w:ascii="Tahoma" w:eastAsia="Calibri" w:hAnsi="Tahoma" w:cs="Tahoma"/>
          <w:lang w:val="pl-PL" w:eastAsia="en-US"/>
        </w:rPr>
        <w:tab/>
      </w:r>
      <w:r>
        <w:rPr>
          <w:rFonts w:ascii="Tahoma" w:eastAsia="Calibri" w:hAnsi="Tahoma" w:cs="Tahoma"/>
          <w:lang w:val="pl-PL" w:eastAsia="en-US"/>
        </w:rPr>
        <w:tab/>
      </w:r>
    </w:p>
    <w:p w:rsidR="00155484" w:rsidRPr="00946AFB" w:rsidRDefault="00155484" w:rsidP="00C33667">
      <w:pPr>
        <w:pStyle w:val="Tekstprzypisudolnego"/>
        <w:spacing w:line="276" w:lineRule="auto"/>
        <w:rPr>
          <w:rFonts w:ascii="Tahoma" w:eastAsia="Calibri" w:hAnsi="Tahoma" w:cs="Tahoma"/>
          <w:lang w:val="pl-PL" w:eastAsia="en-US"/>
        </w:rPr>
      </w:pPr>
      <w:r w:rsidRPr="00D63B9E">
        <w:rPr>
          <w:rFonts w:ascii="Tahoma" w:eastAsia="Calibri" w:hAnsi="Tahoma" w:cs="Tahoma"/>
          <w:lang w:val="pl-PL" w:eastAsia="en-US"/>
        </w:rPr>
        <w:t>+48 663 290 777</w:t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</w:p>
    <w:p w:rsidR="00155484" w:rsidRPr="00946AFB" w:rsidRDefault="002023AE" w:rsidP="00C33667">
      <w:pPr>
        <w:pStyle w:val="Tekstprzypisudolnego"/>
        <w:spacing w:line="276" w:lineRule="auto"/>
        <w:rPr>
          <w:rFonts w:ascii="Tahoma" w:eastAsia="Calibri" w:hAnsi="Tahoma" w:cs="Tahoma"/>
          <w:lang w:val="pl-PL" w:eastAsia="en-US"/>
        </w:rPr>
      </w:pPr>
      <w:hyperlink r:id="rId8" w:history="1">
        <w:r w:rsidR="00155484" w:rsidRPr="003A7C09">
          <w:rPr>
            <w:rStyle w:val="Hipercze"/>
            <w:rFonts w:ascii="Tahoma" w:eastAsia="Calibri" w:hAnsi="Tahoma" w:cs="Tahoma"/>
            <w:lang w:val="pl-PL" w:eastAsia="en-US"/>
          </w:rPr>
          <w:t>media@pkp-cargo.eu</w:t>
        </w:r>
      </w:hyperlink>
      <w:r w:rsidR="00155484" w:rsidRPr="00946AFB">
        <w:rPr>
          <w:rFonts w:ascii="Tahoma" w:eastAsia="Calibri" w:hAnsi="Tahoma" w:cs="Tahoma"/>
          <w:lang w:val="pl-PL" w:eastAsia="en-US"/>
        </w:rPr>
        <w:tab/>
      </w:r>
      <w:r w:rsidR="00155484" w:rsidRPr="00946AFB">
        <w:rPr>
          <w:rFonts w:ascii="Tahoma" w:eastAsia="Calibri" w:hAnsi="Tahoma" w:cs="Tahoma"/>
          <w:lang w:val="pl-PL" w:eastAsia="en-US"/>
        </w:rPr>
        <w:tab/>
      </w:r>
      <w:r w:rsidR="00155484" w:rsidRPr="00946AFB">
        <w:rPr>
          <w:rFonts w:ascii="Tahoma" w:eastAsia="Calibri" w:hAnsi="Tahoma" w:cs="Tahoma"/>
          <w:lang w:val="pl-PL" w:eastAsia="en-US"/>
        </w:rPr>
        <w:tab/>
      </w:r>
      <w:r w:rsidR="00155484" w:rsidRPr="00946AFB">
        <w:rPr>
          <w:rFonts w:ascii="Tahoma" w:eastAsia="Calibri" w:hAnsi="Tahoma" w:cs="Tahoma"/>
          <w:lang w:val="pl-PL" w:eastAsia="en-US"/>
        </w:rPr>
        <w:tab/>
      </w:r>
    </w:p>
    <w:p w:rsidR="00FD38E7" w:rsidRPr="00F80309" w:rsidRDefault="00FD38E7" w:rsidP="00C33667">
      <w:pPr>
        <w:spacing w:before="120" w:after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F80309">
        <w:rPr>
          <w:rFonts w:ascii="Tahoma" w:hAnsi="Tahoma" w:cs="Tahoma"/>
          <w:b/>
          <w:bCs/>
          <w:sz w:val="16"/>
          <w:szCs w:val="16"/>
        </w:rPr>
        <w:t>***</w:t>
      </w:r>
    </w:p>
    <w:p w:rsidR="00155484" w:rsidRDefault="00155484" w:rsidP="00C33667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155484" w:rsidRDefault="00155484" w:rsidP="00C33667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</w:t>
      </w:r>
      <w:proofErr w:type="spellStart"/>
      <w:r>
        <w:rPr>
          <w:rFonts w:ascii="Tahoma" w:hAnsi="Tahoma" w:cs="Tahoma"/>
          <w:sz w:val="16"/>
          <w:szCs w:val="16"/>
        </w:rPr>
        <w:t>Cargosped</w:t>
      </w:r>
      <w:proofErr w:type="spellEnd"/>
      <w:r>
        <w:rPr>
          <w:rFonts w:ascii="Tahoma" w:hAnsi="Tahoma" w:cs="Tahoma"/>
          <w:sz w:val="16"/>
          <w:szCs w:val="16"/>
        </w:rPr>
        <w:t>), krajową i międzynarodowa spedycję kolejową (PS Trade Trans) oraz serwis i utrzymanie taboru (PKP CARGOTABOR).</w:t>
      </w:r>
    </w:p>
    <w:p w:rsidR="00155484" w:rsidRDefault="00155484" w:rsidP="00C33667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155484" w:rsidRDefault="00155484" w:rsidP="00C33667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155484" w:rsidRDefault="00155484" w:rsidP="00C33667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F80309" w:rsidRPr="00F80309" w:rsidRDefault="00F80309" w:rsidP="00C33667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</w:p>
    <w:sectPr w:rsidR="00F80309" w:rsidRPr="00F80309" w:rsidSect="00336AD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AE" w:rsidRDefault="002023AE">
      <w:r>
        <w:separator/>
      </w:r>
    </w:p>
  </w:endnote>
  <w:endnote w:type="continuationSeparator" w:id="0">
    <w:p w:rsidR="002023AE" w:rsidRDefault="0020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520624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.75pt" o:ole="" fillcolor="window">
          <v:imagedata r:id="rId1" o:title=""/>
        </v:shape>
        <o:OLEObject Type="Embed" ProgID="CorelDRAW.Graphic.11" ShapeID="_x0000_i1025" DrawAspect="Content" ObjectID="_1499492772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D917DA"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34851A72" wp14:editId="715456AF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407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22" w:rsidRDefault="00D917D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5C5B9D26" wp14:editId="41A8A6A0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022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AE" w:rsidRDefault="002023AE">
      <w:r>
        <w:separator/>
      </w:r>
    </w:p>
  </w:footnote>
  <w:footnote w:type="continuationSeparator" w:id="0">
    <w:p w:rsidR="002023AE" w:rsidRDefault="0020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B8E7E85" wp14:editId="34989367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7F41B4">
      <w:rPr>
        <w:rFonts w:ascii="Tahoma" w:hAnsi="Tahoma" w:cs="Tahoma"/>
        <w:sz w:val="20"/>
        <w:szCs w:val="20"/>
      </w:rPr>
      <w:t>2</w:t>
    </w:r>
    <w:r w:rsidR="0088695B">
      <w:rPr>
        <w:rFonts w:ascii="Tahoma" w:hAnsi="Tahoma" w:cs="Tahoma"/>
        <w:sz w:val="20"/>
        <w:szCs w:val="20"/>
      </w:rPr>
      <w:t>7</w:t>
    </w:r>
    <w:r w:rsidR="00AB0734">
      <w:rPr>
        <w:rFonts w:ascii="Tahoma" w:hAnsi="Tahoma" w:cs="Tahoma"/>
        <w:sz w:val="20"/>
        <w:szCs w:val="20"/>
      </w:rPr>
      <w:t xml:space="preserve"> </w:t>
    </w:r>
    <w:r w:rsidR="0088695B">
      <w:rPr>
        <w:rFonts w:ascii="Tahoma" w:hAnsi="Tahoma" w:cs="Tahoma"/>
        <w:sz w:val="20"/>
        <w:szCs w:val="20"/>
      </w:rPr>
      <w:t xml:space="preserve">lipca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D5E7B58"/>
    <w:multiLevelType w:val="hybridMultilevel"/>
    <w:tmpl w:val="5A2E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19660540"/>
    <w:multiLevelType w:val="hybridMultilevel"/>
    <w:tmpl w:val="80A2556A"/>
    <w:lvl w:ilvl="0" w:tplc="20D03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 w15:restartNumberingAfterBreak="0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6DFC3535"/>
    <w:multiLevelType w:val="hybridMultilevel"/>
    <w:tmpl w:val="E744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0"/>
  </w:num>
  <w:num w:numId="14">
    <w:abstractNumId w:val="24"/>
  </w:num>
  <w:num w:numId="15">
    <w:abstractNumId w:val="30"/>
  </w:num>
  <w:num w:numId="16">
    <w:abstractNumId w:val="38"/>
  </w:num>
  <w:num w:numId="17">
    <w:abstractNumId w:val="20"/>
  </w:num>
  <w:num w:numId="18">
    <w:abstractNumId w:val="34"/>
  </w:num>
  <w:num w:numId="19">
    <w:abstractNumId w:val="13"/>
  </w:num>
  <w:num w:numId="20">
    <w:abstractNumId w:val="18"/>
  </w:num>
  <w:num w:numId="21">
    <w:abstractNumId w:val="31"/>
  </w:num>
  <w:num w:numId="22">
    <w:abstractNumId w:val="36"/>
  </w:num>
  <w:num w:numId="23">
    <w:abstractNumId w:val="19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1"/>
  </w:num>
  <w:num w:numId="30">
    <w:abstractNumId w:val="32"/>
  </w:num>
  <w:num w:numId="31">
    <w:abstractNumId w:val="17"/>
  </w:num>
  <w:num w:numId="32">
    <w:abstractNumId w:val="39"/>
  </w:num>
  <w:num w:numId="33">
    <w:abstractNumId w:val="29"/>
  </w:num>
  <w:num w:numId="34">
    <w:abstractNumId w:val="23"/>
  </w:num>
  <w:num w:numId="35">
    <w:abstractNumId w:val="22"/>
  </w:num>
  <w:num w:numId="36">
    <w:abstractNumId w:val="10"/>
  </w:num>
  <w:num w:numId="37">
    <w:abstractNumId w:val="14"/>
  </w:num>
  <w:num w:numId="38">
    <w:abstractNumId w:val="16"/>
  </w:num>
  <w:num w:numId="39">
    <w:abstractNumId w:val="37"/>
  </w:num>
  <w:num w:numId="40">
    <w:abstractNumId w:val="1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0141"/>
    <w:rsid w:val="00041F62"/>
    <w:rsid w:val="000551BF"/>
    <w:rsid w:val="00067A5A"/>
    <w:rsid w:val="00080FAF"/>
    <w:rsid w:val="00082261"/>
    <w:rsid w:val="0008409B"/>
    <w:rsid w:val="000953D3"/>
    <w:rsid w:val="00095F69"/>
    <w:rsid w:val="000A280D"/>
    <w:rsid w:val="000A3C48"/>
    <w:rsid w:val="000B79FB"/>
    <w:rsid w:val="000C29A1"/>
    <w:rsid w:val="000C7C28"/>
    <w:rsid w:val="000D1024"/>
    <w:rsid w:val="000D7834"/>
    <w:rsid w:val="000E195F"/>
    <w:rsid w:val="000E5595"/>
    <w:rsid w:val="000E67A7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268D1"/>
    <w:rsid w:val="001425EB"/>
    <w:rsid w:val="00145CA0"/>
    <w:rsid w:val="00152061"/>
    <w:rsid w:val="00155484"/>
    <w:rsid w:val="00155B82"/>
    <w:rsid w:val="00157CAA"/>
    <w:rsid w:val="00160FD1"/>
    <w:rsid w:val="001642E3"/>
    <w:rsid w:val="00173356"/>
    <w:rsid w:val="00177977"/>
    <w:rsid w:val="00181F0D"/>
    <w:rsid w:val="00186D3D"/>
    <w:rsid w:val="00190FBE"/>
    <w:rsid w:val="00191CE4"/>
    <w:rsid w:val="001A1EFF"/>
    <w:rsid w:val="001A3FE1"/>
    <w:rsid w:val="001A6B1A"/>
    <w:rsid w:val="001B73D0"/>
    <w:rsid w:val="001B7A7B"/>
    <w:rsid w:val="001C07C9"/>
    <w:rsid w:val="001C09C8"/>
    <w:rsid w:val="001C0FB7"/>
    <w:rsid w:val="001C136B"/>
    <w:rsid w:val="001C40BC"/>
    <w:rsid w:val="001D500D"/>
    <w:rsid w:val="001D576A"/>
    <w:rsid w:val="001D634E"/>
    <w:rsid w:val="001E2145"/>
    <w:rsid w:val="00201CFE"/>
    <w:rsid w:val="00201D5C"/>
    <w:rsid w:val="002023AE"/>
    <w:rsid w:val="0021337B"/>
    <w:rsid w:val="00214ED5"/>
    <w:rsid w:val="00220808"/>
    <w:rsid w:val="00231AA9"/>
    <w:rsid w:val="00232312"/>
    <w:rsid w:val="0023299F"/>
    <w:rsid w:val="00233360"/>
    <w:rsid w:val="00244278"/>
    <w:rsid w:val="00246BB6"/>
    <w:rsid w:val="00253D6C"/>
    <w:rsid w:val="00261332"/>
    <w:rsid w:val="002634B2"/>
    <w:rsid w:val="00263899"/>
    <w:rsid w:val="0026609D"/>
    <w:rsid w:val="0027053F"/>
    <w:rsid w:val="00271C61"/>
    <w:rsid w:val="002730C9"/>
    <w:rsid w:val="002743BB"/>
    <w:rsid w:val="002746E6"/>
    <w:rsid w:val="00274DD1"/>
    <w:rsid w:val="002773A5"/>
    <w:rsid w:val="00290657"/>
    <w:rsid w:val="00295D22"/>
    <w:rsid w:val="002A61AE"/>
    <w:rsid w:val="002B7D21"/>
    <w:rsid w:val="002B7FCF"/>
    <w:rsid w:val="002C281C"/>
    <w:rsid w:val="002C5DE2"/>
    <w:rsid w:val="002D0177"/>
    <w:rsid w:val="002D1318"/>
    <w:rsid w:val="002E0546"/>
    <w:rsid w:val="002E2D3C"/>
    <w:rsid w:val="002F4A11"/>
    <w:rsid w:val="002F6C4B"/>
    <w:rsid w:val="00302249"/>
    <w:rsid w:val="003029FC"/>
    <w:rsid w:val="00302DD7"/>
    <w:rsid w:val="0030639D"/>
    <w:rsid w:val="00314FB9"/>
    <w:rsid w:val="00321384"/>
    <w:rsid w:val="0033331D"/>
    <w:rsid w:val="00335D51"/>
    <w:rsid w:val="00336AD7"/>
    <w:rsid w:val="00337AC8"/>
    <w:rsid w:val="00340ED0"/>
    <w:rsid w:val="00342959"/>
    <w:rsid w:val="00346986"/>
    <w:rsid w:val="00355A60"/>
    <w:rsid w:val="003577F6"/>
    <w:rsid w:val="003732EA"/>
    <w:rsid w:val="003752C3"/>
    <w:rsid w:val="00387A89"/>
    <w:rsid w:val="0039311E"/>
    <w:rsid w:val="00393A1D"/>
    <w:rsid w:val="00394806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0A46"/>
    <w:rsid w:val="003F27AA"/>
    <w:rsid w:val="00400C42"/>
    <w:rsid w:val="004024DF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30AA"/>
    <w:rsid w:val="004358A6"/>
    <w:rsid w:val="0045434F"/>
    <w:rsid w:val="0045656A"/>
    <w:rsid w:val="004613AA"/>
    <w:rsid w:val="00463FE2"/>
    <w:rsid w:val="004658D8"/>
    <w:rsid w:val="00472FBA"/>
    <w:rsid w:val="004734CD"/>
    <w:rsid w:val="00477783"/>
    <w:rsid w:val="00482E17"/>
    <w:rsid w:val="00484037"/>
    <w:rsid w:val="004B515F"/>
    <w:rsid w:val="004C21D5"/>
    <w:rsid w:val="004C4EA3"/>
    <w:rsid w:val="004C6143"/>
    <w:rsid w:val="004D2082"/>
    <w:rsid w:val="004D3658"/>
    <w:rsid w:val="004D737C"/>
    <w:rsid w:val="004D7575"/>
    <w:rsid w:val="004E196F"/>
    <w:rsid w:val="004E51DE"/>
    <w:rsid w:val="004E5300"/>
    <w:rsid w:val="004E6242"/>
    <w:rsid w:val="004E7B3F"/>
    <w:rsid w:val="00511E50"/>
    <w:rsid w:val="00512E44"/>
    <w:rsid w:val="00514348"/>
    <w:rsid w:val="00520624"/>
    <w:rsid w:val="00522C99"/>
    <w:rsid w:val="00524455"/>
    <w:rsid w:val="0053512D"/>
    <w:rsid w:val="00540CE3"/>
    <w:rsid w:val="00543C1E"/>
    <w:rsid w:val="00546B53"/>
    <w:rsid w:val="00551CD8"/>
    <w:rsid w:val="005550C8"/>
    <w:rsid w:val="00557C10"/>
    <w:rsid w:val="005644E3"/>
    <w:rsid w:val="00565BB8"/>
    <w:rsid w:val="005747F6"/>
    <w:rsid w:val="0058380E"/>
    <w:rsid w:val="00595E64"/>
    <w:rsid w:val="005B2523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246B3"/>
    <w:rsid w:val="006267F9"/>
    <w:rsid w:val="00636FCE"/>
    <w:rsid w:val="00642915"/>
    <w:rsid w:val="00644F89"/>
    <w:rsid w:val="00654424"/>
    <w:rsid w:val="00656801"/>
    <w:rsid w:val="00661DDC"/>
    <w:rsid w:val="00663C12"/>
    <w:rsid w:val="00673C47"/>
    <w:rsid w:val="00681986"/>
    <w:rsid w:val="00686043"/>
    <w:rsid w:val="00686E73"/>
    <w:rsid w:val="00686FDF"/>
    <w:rsid w:val="006979C9"/>
    <w:rsid w:val="006A265E"/>
    <w:rsid w:val="006A46E8"/>
    <w:rsid w:val="006B27DE"/>
    <w:rsid w:val="006B3B1A"/>
    <w:rsid w:val="006B43EE"/>
    <w:rsid w:val="006C5E4A"/>
    <w:rsid w:val="006C6336"/>
    <w:rsid w:val="006D0A4C"/>
    <w:rsid w:val="006D4149"/>
    <w:rsid w:val="006E2161"/>
    <w:rsid w:val="006E2AD5"/>
    <w:rsid w:val="006E5997"/>
    <w:rsid w:val="00700B32"/>
    <w:rsid w:val="00701B5E"/>
    <w:rsid w:val="007067B7"/>
    <w:rsid w:val="00710EB2"/>
    <w:rsid w:val="00717BC3"/>
    <w:rsid w:val="0072550C"/>
    <w:rsid w:val="0073405D"/>
    <w:rsid w:val="0073506A"/>
    <w:rsid w:val="00735681"/>
    <w:rsid w:val="007412E2"/>
    <w:rsid w:val="00746F84"/>
    <w:rsid w:val="00751CC4"/>
    <w:rsid w:val="007541C7"/>
    <w:rsid w:val="00756ECB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C7EAC"/>
    <w:rsid w:val="007D24E4"/>
    <w:rsid w:val="007E0339"/>
    <w:rsid w:val="007E2223"/>
    <w:rsid w:val="007E618E"/>
    <w:rsid w:val="007F41B4"/>
    <w:rsid w:val="0080138E"/>
    <w:rsid w:val="00803BCC"/>
    <w:rsid w:val="008142F2"/>
    <w:rsid w:val="00817553"/>
    <w:rsid w:val="00820A6B"/>
    <w:rsid w:val="00841F8A"/>
    <w:rsid w:val="008420C1"/>
    <w:rsid w:val="00851553"/>
    <w:rsid w:val="00852E3A"/>
    <w:rsid w:val="008533AB"/>
    <w:rsid w:val="00855F8E"/>
    <w:rsid w:val="00867480"/>
    <w:rsid w:val="008743C4"/>
    <w:rsid w:val="00884F2D"/>
    <w:rsid w:val="008858D8"/>
    <w:rsid w:val="0088695B"/>
    <w:rsid w:val="0089080D"/>
    <w:rsid w:val="00893BC8"/>
    <w:rsid w:val="00894BA6"/>
    <w:rsid w:val="00896235"/>
    <w:rsid w:val="008A63DD"/>
    <w:rsid w:val="008A7081"/>
    <w:rsid w:val="008B46C2"/>
    <w:rsid w:val="008C3B80"/>
    <w:rsid w:val="008D3F55"/>
    <w:rsid w:val="008D7557"/>
    <w:rsid w:val="008F11A8"/>
    <w:rsid w:val="008F1234"/>
    <w:rsid w:val="00902C2D"/>
    <w:rsid w:val="009033CE"/>
    <w:rsid w:val="0091604D"/>
    <w:rsid w:val="00921514"/>
    <w:rsid w:val="00930812"/>
    <w:rsid w:val="00932D73"/>
    <w:rsid w:val="0093336F"/>
    <w:rsid w:val="00934CB1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3468"/>
    <w:rsid w:val="009A4DE9"/>
    <w:rsid w:val="009C289E"/>
    <w:rsid w:val="009C652E"/>
    <w:rsid w:val="009D3441"/>
    <w:rsid w:val="009E366F"/>
    <w:rsid w:val="009E6774"/>
    <w:rsid w:val="009F3C48"/>
    <w:rsid w:val="009F7CD7"/>
    <w:rsid w:val="00A006B5"/>
    <w:rsid w:val="00A02DA0"/>
    <w:rsid w:val="00A0564E"/>
    <w:rsid w:val="00A10187"/>
    <w:rsid w:val="00A12BCD"/>
    <w:rsid w:val="00A13E34"/>
    <w:rsid w:val="00A157CA"/>
    <w:rsid w:val="00A32298"/>
    <w:rsid w:val="00A37661"/>
    <w:rsid w:val="00A46CAB"/>
    <w:rsid w:val="00A53D62"/>
    <w:rsid w:val="00A643A3"/>
    <w:rsid w:val="00A7738C"/>
    <w:rsid w:val="00A93978"/>
    <w:rsid w:val="00A9605D"/>
    <w:rsid w:val="00AA15BF"/>
    <w:rsid w:val="00AA2D68"/>
    <w:rsid w:val="00AA766C"/>
    <w:rsid w:val="00AB0734"/>
    <w:rsid w:val="00AC4FAB"/>
    <w:rsid w:val="00AC684D"/>
    <w:rsid w:val="00AD067D"/>
    <w:rsid w:val="00AD181F"/>
    <w:rsid w:val="00AD58F3"/>
    <w:rsid w:val="00B05A0A"/>
    <w:rsid w:val="00B07C0B"/>
    <w:rsid w:val="00B118B4"/>
    <w:rsid w:val="00B12E35"/>
    <w:rsid w:val="00B1478E"/>
    <w:rsid w:val="00B320B1"/>
    <w:rsid w:val="00B343CF"/>
    <w:rsid w:val="00B43297"/>
    <w:rsid w:val="00B57004"/>
    <w:rsid w:val="00B62DB5"/>
    <w:rsid w:val="00B83D0A"/>
    <w:rsid w:val="00B84C6E"/>
    <w:rsid w:val="00BA0F01"/>
    <w:rsid w:val="00BB004C"/>
    <w:rsid w:val="00BB1548"/>
    <w:rsid w:val="00BB15CA"/>
    <w:rsid w:val="00BB7F5C"/>
    <w:rsid w:val="00BD508E"/>
    <w:rsid w:val="00BD7248"/>
    <w:rsid w:val="00BF5960"/>
    <w:rsid w:val="00C05773"/>
    <w:rsid w:val="00C071B8"/>
    <w:rsid w:val="00C16D8B"/>
    <w:rsid w:val="00C2774E"/>
    <w:rsid w:val="00C27A99"/>
    <w:rsid w:val="00C27E68"/>
    <w:rsid w:val="00C33667"/>
    <w:rsid w:val="00C34367"/>
    <w:rsid w:val="00C3499C"/>
    <w:rsid w:val="00C50B62"/>
    <w:rsid w:val="00C52258"/>
    <w:rsid w:val="00C57CAF"/>
    <w:rsid w:val="00C62C89"/>
    <w:rsid w:val="00C8796F"/>
    <w:rsid w:val="00C94F57"/>
    <w:rsid w:val="00CA1B09"/>
    <w:rsid w:val="00CA1C2D"/>
    <w:rsid w:val="00CA5FFC"/>
    <w:rsid w:val="00CA7F10"/>
    <w:rsid w:val="00CB7FA3"/>
    <w:rsid w:val="00CC08B7"/>
    <w:rsid w:val="00CC3BDF"/>
    <w:rsid w:val="00CD2E37"/>
    <w:rsid w:val="00CD6914"/>
    <w:rsid w:val="00CF3090"/>
    <w:rsid w:val="00CF485E"/>
    <w:rsid w:val="00CF5C11"/>
    <w:rsid w:val="00CF7F5A"/>
    <w:rsid w:val="00D10653"/>
    <w:rsid w:val="00D13325"/>
    <w:rsid w:val="00D14CA1"/>
    <w:rsid w:val="00D20FD2"/>
    <w:rsid w:val="00D23FF9"/>
    <w:rsid w:val="00D30099"/>
    <w:rsid w:val="00D33046"/>
    <w:rsid w:val="00D40603"/>
    <w:rsid w:val="00D43E01"/>
    <w:rsid w:val="00D446EB"/>
    <w:rsid w:val="00D44DD3"/>
    <w:rsid w:val="00D47AA8"/>
    <w:rsid w:val="00D50A36"/>
    <w:rsid w:val="00D53274"/>
    <w:rsid w:val="00D53EDD"/>
    <w:rsid w:val="00D5512F"/>
    <w:rsid w:val="00D727AD"/>
    <w:rsid w:val="00D917DA"/>
    <w:rsid w:val="00D962D1"/>
    <w:rsid w:val="00DB310D"/>
    <w:rsid w:val="00DB40B3"/>
    <w:rsid w:val="00DB603E"/>
    <w:rsid w:val="00DC023A"/>
    <w:rsid w:val="00DC4E23"/>
    <w:rsid w:val="00DC5884"/>
    <w:rsid w:val="00DD09F6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86D"/>
    <w:rsid w:val="00E46A28"/>
    <w:rsid w:val="00E4788D"/>
    <w:rsid w:val="00E56D99"/>
    <w:rsid w:val="00E56EF3"/>
    <w:rsid w:val="00E5760A"/>
    <w:rsid w:val="00E670F2"/>
    <w:rsid w:val="00E73784"/>
    <w:rsid w:val="00E755D5"/>
    <w:rsid w:val="00E77963"/>
    <w:rsid w:val="00E96800"/>
    <w:rsid w:val="00EA45E8"/>
    <w:rsid w:val="00EA6FD5"/>
    <w:rsid w:val="00EB13FD"/>
    <w:rsid w:val="00EB40B9"/>
    <w:rsid w:val="00EC3A6C"/>
    <w:rsid w:val="00ED17B2"/>
    <w:rsid w:val="00EE082B"/>
    <w:rsid w:val="00EE12DB"/>
    <w:rsid w:val="00EE2183"/>
    <w:rsid w:val="00EE3C2E"/>
    <w:rsid w:val="00EF14D4"/>
    <w:rsid w:val="00EF245C"/>
    <w:rsid w:val="00F04BCC"/>
    <w:rsid w:val="00F17D62"/>
    <w:rsid w:val="00F21B9B"/>
    <w:rsid w:val="00F2389E"/>
    <w:rsid w:val="00F2693A"/>
    <w:rsid w:val="00F26E15"/>
    <w:rsid w:val="00F34983"/>
    <w:rsid w:val="00F34A81"/>
    <w:rsid w:val="00F35976"/>
    <w:rsid w:val="00F40BF1"/>
    <w:rsid w:val="00F4231E"/>
    <w:rsid w:val="00F4444C"/>
    <w:rsid w:val="00F50EC2"/>
    <w:rsid w:val="00F61E70"/>
    <w:rsid w:val="00F72377"/>
    <w:rsid w:val="00F72E78"/>
    <w:rsid w:val="00F80309"/>
    <w:rsid w:val="00F80CAA"/>
    <w:rsid w:val="00F8752C"/>
    <w:rsid w:val="00F912F2"/>
    <w:rsid w:val="00F9425D"/>
    <w:rsid w:val="00F95233"/>
    <w:rsid w:val="00FB0DFF"/>
    <w:rsid w:val="00FB39A4"/>
    <w:rsid w:val="00FB3F83"/>
    <w:rsid w:val="00FB5691"/>
    <w:rsid w:val="00FB64D0"/>
    <w:rsid w:val="00FB66DD"/>
    <w:rsid w:val="00FD1280"/>
    <w:rsid w:val="00FD38E7"/>
    <w:rsid w:val="00FE2056"/>
    <w:rsid w:val="00FF0369"/>
    <w:rsid w:val="00FF269A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7EF149-B95A-4014-8100-70A32096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  <w:style w:type="character" w:customStyle="1" w:styleId="Nagwek1Znak">
    <w:name w:val="Nagłówek 1 Znak"/>
    <w:basedOn w:val="Domylnaczcionkaakapitu"/>
    <w:link w:val="Nagwek1"/>
    <w:rsid w:val="00155484"/>
    <w:rPr>
      <w:b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0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-carg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3FCC-0E8E-46DF-8722-4683C3D3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5227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Wyciślik</dc:creator>
  <cp:lastModifiedBy>Katarzyna Niemiec CCG</cp:lastModifiedBy>
  <cp:revision>2</cp:revision>
  <cp:lastPrinted>2015-06-26T10:19:00Z</cp:lastPrinted>
  <dcterms:created xsi:type="dcterms:W3CDTF">2015-07-27T07:00:00Z</dcterms:created>
  <dcterms:modified xsi:type="dcterms:W3CDTF">2015-07-27T07:00:00Z</dcterms:modified>
</cp:coreProperties>
</file>